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931A18">
        <w:t>May 29</w:t>
      </w:r>
      <w:r w:rsidR="00931A18" w:rsidRPr="00931A18">
        <w:rPr>
          <w:vertAlign w:val="superscript"/>
        </w:rPr>
        <w:t>th</w:t>
      </w:r>
      <w:r w:rsidR="00931A18">
        <w:t xml:space="preserve"> 2019</w:t>
      </w:r>
      <w:r w:rsidR="00DC5A40">
        <w:t xml:space="preserve"> 2019</w:t>
      </w:r>
      <w:r w:rsidR="00DE0BBB">
        <w:t xml:space="preserve"> at </w:t>
      </w:r>
      <w:r>
        <w:t>4:00pm at the Saugeen Shores Police Service.</w:t>
      </w:r>
      <w:bookmarkStart w:id="0" w:name="_GoBack"/>
      <w:bookmarkEnd w:id="0"/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31A18"/>
    <w:rsid w:val="00984BAA"/>
    <w:rsid w:val="00A2609A"/>
    <w:rsid w:val="00B304E7"/>
    <w:rsid w:val="00DC5A40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2019-04-25T13:45:00Z</dcterms:created>
  <dcterms:modified xsi:type="dcterms:W3CDTF">2019-04-25T13:45:00Z</dcterms:modified>
</cp:coreProperties>
</file>